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001" w:rsidRDefault="00FD3001" w:rsidP="00FD3001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FD3001" w:rsidRDefault="00FD3001" w:rsidP="00FD3001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FD3001" w:rsidRDefault="00FD3001" w:rsidP="00FD3001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FD3001" w:rsidRDefault="00FD3001" w:rsidP="00FD3001">
      <w:pPr>
        <w:rPr>
          <w:b/>
          <w:bCs/>
          <w:u w:val="single"/>
        </w:rPr>
      </w:pPr>
    </w:p>
    <w:p w:rsidR="00FD3001" w:rsidRDefault="00FD3001" w:rsidP="00FD3001">
      <w:pPr>
        <w:rPr>
          <w:b/>
          <w:bCs/>
          <w:u w:val="single"/>
        </w:rPr>
      </w:pPr>
    </w:p>
    <w:p w:rsidR="00FD3001" w:rsidRDefault="00FD3001" w:rsidP="00FD3001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 Л А Н</w:t>
      </w:r>
    </w:p>
    <w:p w:rsidR="00FD3001" w:rsidRDefault="00FD3001" w:rsidP="00FD3001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работы МБУДО «Центр искусств «Шарм» Московского района на апрель месяц 201</w:t>
      </w:r>
      <w:r>
        <w:rPr>
          <w:b/>
          <w:bCs/>
          <w:u w:val="single"/>
        </w:rPr>
        <w:t>8</w:t>
      </w:r>
      <w:r>
        <w:rPr>
          <w:b/>
          <w:bCs/>
          <w:u w:val="single"/>
        </w:rPr>
        <w:t xml:space="preserve"> года </w:t>
      </w:r>
    </w:p>
    <w:p w:rsidR="00FD3001" w:rsidRDefault="00FD3001" w:rsidP="00FD3001">
      <w:pPr>
        <w:jc w:val="center"/>
        <w:rPr>
          <w:b/>
          <w:bCs/>
          <w:u w:val="single"/>
        </w:rPr>
      </w:pPr>
    </w:p>
    <w:tbl>
      <w:tblPr>
        <w:tblW w:w="15555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91"/>
        <w:gridCol w:w="772"/>
        <w:gridCol w:w="1576"/>
        <w:gridCol w:w="3429"/>
        <w:gridCol w:w="2291"/>
        <w:gridCol w:w="2026"/>
        <w:gridCol w:w="1234"/>
        <w:gridCol w:w="3136"/>
      </w:tblGrid>
      <w:tr w:rsidR="00FD3001" w:rsidTr="00FD3001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  <w:p w:rsidR="00FD3001" w:rsidRDefault="00FD3001">
            <w:pPr>
              <w:pStyle w:val="a3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FD3001" w:rsidTr="00FD3001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.04</w:t>
            </w:r>
          </w:p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Понед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«Мониторинг образовательной деятельности Центра</w:t>
            </w:r>
            <w:r>
              <w:rPr>
                <w:b/>
                <w:bCs/>
                <w:sz w:val="20"/>
                <w:szCs w:val="20"/>
              </w:rPr>
              <w:t>. Конкурсное движение как ресурс формирования профессиональной компетентности педагога</w:t>
            </w:r>
            <w:r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Зав. Отделами Методисты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3001" w:rsidRDefault="00FD3001" w:rsidP="00FD3001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ГУЩИНА </w:t>
            </w:r>
            <w:r>
              <w:rPr>
                <w:sz w:val="20"/>
                <w:szCs w:val="20"/>
              </w:rPr>
              <w:t>А.А.</w:t>
            </w:r>
          </w:p>
        </w:tc>
      </w:tr>
      <w:tr w:rsidR="00FD3001" w:rsidTr="00FD3001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>.04</w:t>
            </w:r>
          </w:p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Воск.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«Творческая мастерская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Концертная программа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и родители Центра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ХАМИДУЛЛИН А.А.</w:t>
            </w:r>
          </w:p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ДОБРЫНИН И.Д.</w:t>
            </w:r>
          </w:p>
        </w:tc>
      </w:tr>
      <w:tr w:rsidR="00FD3001" w:rsidTr="00FD3001">
        <w:tc>
          <w:tcPr>
            <w:tcW w:w="10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.04</w:t>
            </w:r>
          </w:p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«Выполнение тематических планов образовательных программ. Мониторинг образовательного процесса в Центре»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И.В.</w:t>
            </w:r>
          </w:p>
        </w:tc>
      </w:tr>
      <w:tr w:rsidR="00FD3001" w:rsidTr="00FD3001">
        <w:tc>
          <w:tcPr>
            <w:tcW w:w="109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001" w:rsidRDefault="00FD3001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3001" w:rsidRDefault="00FD3001" w:rsidP="00FD3001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«Мониторинг образовательного процесса. Мониторинг развития личности. Анализ работы за 201</w:t>
            </w:r>
            <w:r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>-201</w:t>
            </w:r>
            <w:r>
              <w:rPr>
                <w:b/>
                <w:bCs/>
                <w:sz w:val="20"/>
                <w:szCs w:val="20"/>
              </w:rPr>
              <w:t xml:space="preserve">8 </w:t>
            </w:r>
            <w:r>
              <w:rPr>
                <w:b/>
                <w:bCs/>
                <w:sz w:val="20"/>
                <w:szCs w:val="20"/>
              </w:rPr>
              <w:t>учебный год»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художественного творчества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FD3001" w:rsidTr="00FD3001">
        <w:tc>
          <w:tcPr>
            <w:tcW w:w="109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001" w:rsidRDefault="00FD3001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«Мониторинг образовательного процесса. Анализ открытых занятий. Анализ работы за 201</w:t>
            </w:r>
            <w:r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>-201</w:t>
            </w:r>
            <w:r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 xml:space="preserve"> учебный год»</w:t>
            </w:r>
          </w:p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эстетического творчества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3001" w:rsidRDefault="00FD3001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FD3001" w:rsidTr="00FD3001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001" w:rsidRDefault="00E7765F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17.04</w:t>
            </w:r>
          </w:p>
          <w:p w:rsidR="00E7765F" w:rsidRDefault="00E7765F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</w:tcPr>
          <w:p w:rsidR="00FD3001" w:rsidRDefault="00E7765F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9.30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D3001" w:rsidRDefault="00E7765F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D3001" w:rsidRDefault="00E7765F" w:rsidP="00E7765F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«Программно-методическое обеспечение образовательного процесса в учреждениях дополнительного образования художественной направленности»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D3001" w:rsidRDefault="00E7765F">
            <w:pPr>
              <w:pStyle w:val="a3"/>
              <w:snapToGrid w:val="0"/>
              <w:spacing w:line="252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Республиканский семинар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D3001" w:rsidRDefault="00E7765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Методисты, ПДО республики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D3001" w:rsidRDefault="00E7765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001" w:rsidRDefault="00E7765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ДАРЬЕВА Л.В.</w:t>
            </w:r>
          </w:p>
        </w:tc>
      </w:tr>
      <w:tr w:rsidR="00FD3001" w:rsidTr="00FD3001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001" w:rsidRDefault="0020799C" w:rsidP="00FD3001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30</w:t>
            </w:r>
            <w:r w:rsidR="00FD3001">
              <w:rPr>
                <w:b/>
                <w:bCs/>
                <w:sz w:val="20"/>
                <w:szCs w:val="20"/>
              </w:rPr>
              <w:t>.04</w:t>
            </w:r>
            <w:r>
              <w:rPr>
                <w:b/>
                <w:bCs/>
                <w:sz w:val="20"/>
                <w:szCs w:val="20"/>
              </w:rPr>
              <w:t>-</w:t>
            </w:r>
          </w:p>
          <w:p w:rsidR="0020799C" w:rsidRDefault="0020799C" w:rsidP="00FD3001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03.05</w:t>
            </w:r>
          </w:p>
          <w:p w:rsidR="00FD3001" w:rsidRDefault="00FD3001" w:rsidP="00FD3001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</w:tcPr>
          <w:p w:rsidR="00FD3001" w:rsidRDefault="00FD3001" w:rsidP="00FD3001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D3001" w:rsidRDefault="003B69FB" w:rsidP="00FD3001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г. Москва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D3001" w:rsidRDefault="00FD3001" w:rsidP="003B69FB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«</w:t>
            </w:r>
            <w:r w:rsidR="0020799C">
              <w:rPr>
                <w:b/>
                <w:bCs/>
                <w:color w:val="auto"/>
                <w:sz w:val="20"/>
                <w:szCs w:val="20"/>
              </w:rPr>
              <w:t>Жемчуга России</w:t>
            </w:r>
            <w:r>
              <w:rPr>
                <w:b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D3001" w:rsidRDefault="0020799C" w:rsidP="00FD3001">
            <w:pPr>
              <w:pStyle w:val="a3"/>
              <w:snapToGrid w:val="0"/>
              <w:spacing w:line="252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Всероссийский конкурс – фестиваль искусств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D3001" w:rsidRDefault="00FD3001" w:rsidP="003B69FB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</w:t>
            </w:r>
            <w:r w:rsidR="003B69FB">
              <w:rPr>
                <w:sz w:val="20"/>
                <w:szCs w:val="20"/>
              </w:rPr>
              <w:t xml:space="preserve"> Детского театра моды</w:t>
            </w:r>
            <w:r>
              <w:rPr>
                <w:sz w:val="20"/>
                <w:szCs w:val="20"/>
              </w:rPr>
              <w:t xml:space="preserve"> </w:t>
            </w:r>
            <w:r w:rsidR="003B69FB">
              <w:rPr>
                <w:sz w:val="20"/>
                <w:szCs w:val="20"/>
              </w:rPr>
              <w:t>«Шарм»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D3001" w:rsidRDefault="003B69FB" w:rsidP="00FD3001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001" w:rsidRDefault="00FD3001" w:rsidP="00FD3001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E7765F" w:rsidTr="00FD3001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5F" w:rsidRDefault="00E7765F" w:rsidP="00E7765F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 течении месяца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</w:tcPr>
          <w:p w:rsidR="00E7765F" w:rsidRDefault="00E7765F" w:rsidP="00E7765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765F" w:rsidRDefault="00E7765F" w:rsidP="00E7765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  <w:p w:rsidR="00E7765F" w:rsidRDefault="00E7765F" w:rsidP="00E7765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</w:p>
          <w:p w:rsidR="00E7765F" w:rsidRDefault="00E7765F" w:rsidP="00E7765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765F" w:rsidRDefault="00E7765F" w:rsidP="00E7765F">
            <w:pPr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«Городской конкурс образовательных программ»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765F" w:rsidRDefault="00E7765F" w:rsidP="00E7765F">
            <w:pPr>
              <w:pStyle w:val="a3"/>
              <w:snapToGrid w:val="0"/>
              <w:spacing w:line="252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Городской конкурс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765F" w:rsidRDefault="00E7765F" w:rsidP="00E7765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Участие педагогов 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765F" w:rsidRDefault="00E7765F" w:rsidP="00E7765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765F" w:rsidRDefault="00E7765F" w:rsidP="00E7765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ДАРЬЕВА Л.В.</w:t>
            </w:r>
          </w:p>
          <w:p w:rsidR="00E7765F" w:rsidRDefault="00E7765F" w:rsidP="00E7765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СИБГАТУЛИНА Л.Н.</w:t>
            </w:r>
          </w:p>
        </w:tc>
      </w:tr>
    </w:tbl>
    <w:p w:rsidR="00FD3001" w:rsidRDefault="00FD3001" w:rsidP="00FD3001"/>
    <w:p w:rsidR="00FD3001" w:rsidRDefault="00FD3001" w:rsidP="00FD3001"/>
    <w:p w:rsidR="00FD3001" w:rsidRDefault="00FD3001" w:rsidP="00FD3001"/>
    <w:p w:rsidR="00FD3001" w:rsidRDefault="00FD3001" w:rsidP="00FD3001"/>
    <w:p w:rsidR="0050224B" w:rsidRDefault="0050224B">
      <w:bookmarkStart w:id="0" w:name="_GoBack"/>
      <w:bookmarkEnd w:id="0"/>
    </w:p>
    <w:sectPr w:rsidR="0050224B" w:rsidSect="00FD3001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91"/>
    <w:rsid w:val="0020799C"/>
    <w:rsid w:val="003B69FB"/>
    <w:rsid w:val="0050224B"/>
    <w:rsid w:val="00AB0991"/>
    <w:rsid w:val="00E7765F"/>
    <w:rsid w:val="00FD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393CDA-67E6-4579-8B3F-A3F17AA6B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001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2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FD3001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57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2018-03-16T11:18:00Z</dcterms:created>
  <dcterms:modified xsi:type="dcterms:W3CDTF">2018-03-16T12:05:00Z</dcterms:modified>
</cp:coreProperties>
</file>